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A167" w14:textId="77777777" w:rsidR="00BB2DF8" w:rsidRPr="00BB2DF8" w:rsidRDefault="00BB2DF8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B2DF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Scaccianoce immobiliare S.r.l.</w:t>
      </w:r>
    </w:p>
    <w:p w14:paraId="62F2C97B" w14:textId="77777777" w:rsidR="00BB2DF8" w:rsidRPr="00BB2DF8" w:rsidRDefault="00BB2DF8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2D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Agenzia Immobiliare</w:t>
      </w:r>
    </w:p>
    <w:p w14:paraId="172858FD" w14:textId="77777777" w:rsidR="00BB2DF8" w:rsidRPr="00BB2DF8" w:rsidRDefault="00BB2DF8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2D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Sede di Biella - Via Maestri del Commercio, n° 4 Biella (BI) 13900</w:t>
      </w:r>
    </w:p>
    <w:p w14:paraId="01EAAB92" w14:textId="77777777" w:rsidR="00BB2DF8" w:rsidRPr="00BB2DF8" w:rsidRDefault="00BB2DF8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2D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Sede di Milano - Via Ceresio, n° 4 Milano (MI) 20154</w:t>
      </w:r>
    </w:p>
    <w:p w14:paraId="22C4A25C" w14:textId="77777777" w:rsidR="00BB2DF8" w:rsidRPr="00BB2DF8" w:rsidRDefault="00BB2DF8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B2D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C.F e P.I.: 02797750029</w:t>
      </w:r>
    </w:p>
    <w:bookmarkStart w:id="0" w:name="_Hlk177026754"/>
    <w:p w14:paraId="2AF8BAF7" w14:textId="56D11BBB" w:rsidR="00BB2DF8" w:rsidRPr="00BB2DF8" w:rsidRDefault="00EC7166" w:rsidP="00BB2DF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fldChar w:fldCharType="begin"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instrText>HYPERLINK "mailto:scaccianoceimmobiliare@gmail.com"</w:instrTex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fldChar w:fldCharType="separate"/>
      </w:r>
      <w:r w:rsidRPr="00BF79A0">
        <w:rPr>
          <w:rStyle w:val="Collegamentoipertestuale"/>
          <w:rFonts w:ascii="Times New Roman" w:eastAsia="SimSun" w:hAnsi="Times New Roman"/>
          <w:kern w:val="3"/>
          <w:sz w:val="24"/>
          <w:szCs w:val="24"/>
          <w:lang w:eastAsia="zh-CN" w:bidi="hi-IN"/>
        </w:rPr>
        <w:t>scaccianoceimmobiliare@gmail.com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fldChar w:fldCharType="end"/>
      </w:r>
    </w:p>
    <w:bookmarkEnd w:id="0"/>
    <w:p w14:paraId="31DB4E87" w14:textId="77777777" w:rsidR="001D7CED" w:rsidRDefault="001D7CED" w:rsidP="001D7C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5B1505" w14:textId="7598B81A" w:rsidR="00EC7166" w:rsidRPr="00E53140" w:rsidRDefault="001D7CED" w:rsidP="001D7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140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4DBFA9CB" w14:textId="77777777" w:rsidR="001D7CED" w:rsidRDefault="001D7CED" w:rsidP="009707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E895D" w14:textId="79E3C704" w:rsidR="001D7CED" w:rsidRDefault="001D7CED" w:rsidP="0097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ED">
        <w:rPr>
          <w:rFonts w:ascii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hAnsi="Times New Roman" w:cs="Times New Roman"/>
          <w:sz w:val="24"/>
          <w:szCs w:val="24"/>
        </w:rPr>
        <w:t xml:space="preserve">sottoscritto/a </w:t>
      </w:r>
      <w:r w:rsidR="00970765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14:paraId="50201CB2" w14:textId="75582E2C" w:rsidR="001D7CED" w:rsidRDefault="001D7CED" w:rsidP="0097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="0097076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97076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B4EA3CA" w14:textId="7460A426" w:rsidR="001D7CED" w:rsidRDefault="001D7CED" w:rsidP="0097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luc</w:t>
      </w:r>
      <w:r w:rsidR="009707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dell’informativa relativa al trattamento dei dati personali ricevuta </w:t>
      </w:r>
      <w:r w:rsidR="00BB2DF8">
        <w:rPr>
          <w:rFonts w:ascii="Times New Roman" w:hAnsi="Times New Roman" w:cs="Times New Roman"/>
          <w:sz w:val="24"/>
          <w:szCs w:val="24"/>
        </w:rPr>
        <w:t>dall’Agenzia Immobiliare</w:t>
      </w:r>
      <w:r>
        <w:rPr>
          <w:rFonts w:ascii="Times New Roman" w:hAnsi="Times New Roman" w:cs="Times New Roman"/>
          <w:sz w:val="24"/>
          <w:szCs w:val="24"/>
        </w:rPr>
        <w:t>, ai sensi dell’art. 13 del Regolamento UE n. 2016/679</w:t>
      </w:r>
    </w:p>
    <w:p w14:paraId="493AEDE7" w14:textId="4F4EA75C" w:rsidR="001D7CED" w:rsidRDefault="001D7CED" w:rsidP="00970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esprimo il consenso</w:t>
      </w:r>
    </w:p>
    <w:p w14:paraId="186667D2" w14:textId="550568E7" w:rsidR="001D7CED" w:rsidRDefault="001D7CED" w:rsidP="009707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esprimo il consenso</w:t>
      </w:r>
    </w:p>
    <w:p w14:paraId="4B963FD5" w14:textId="045AA9D7" w:rsidR="001D7CED" w:rsidRDefault="001D7CED" w:rsidP="001D7C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trattamento dei miei dati personali per le finalità connesse all’espletamento dell’incarico affidato </w:t>
      </w:r>
      <w:r w:rsidR="00BB2DF8">
        <w:rPr>
          <w:rFonts w:ascii="Times New Roman" w:hAnsi="Times New Roman" w:cs="Times New Roman"/>
          <w:sz w:val="24"/>
          <w:szCs w:val="24"/>
        </w:rPr>
        <w:t>all’Agenzia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21EC8" w14:textId="76B3D63D" w:rsidR="001D7CED" w:rsidRDefault="001D7CED" w:rsidP="001D7CED">
      <w:pPr>
        <w:rPr>
          <w:rFonts w:ascii="Times New Roman" w:hAnsi="Times New Roman" w:cs="Times New Roman"/>
          <w:sz w:val="24"/>
          <w:szCs w:val="24"/>
        </w:rPr>
      </w:pPr>
    </w:p>
    <w:p w14:paraId="6C2EDE77" w14:textId="08AA62C2" w:rsidR="001D7CED" w:rsidRDefault="001E008C" w:rsidP="001D7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14:paraId="0B9B72D6" w14:textId="659144B8" w:rsidR="001E008C" w:rsidRDefault="001E008C" w:rsidP="001D7CED">
      <w:pPr>
        <w:rPr>
          <w:rFonts w:ascii="Times New Roman" w:hAnsi="Times New Roman" w:cs="Times New Roman"/>
          <w:sz w:val="24"/>
          <w:szCs w:val="24"/>
        </w:rPr>
      </w:pPr>
    </w:p>
    <w:p w14:paraId="110643E7" w14:textId="1F67AE17" w:rsidR="001E008C" w:rsidRDefault="001E008C" w:rsidP="001E0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leggibile</w:t>
      </w:r>
    </w:p>
    <w:p w14:paraId="678E6DF6" w14:textId="5E1D6CC1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E201A7" w14:textId="4ECAB66B" w:rsidR="00873EF6" w:rsidRDefault="00970765" w:rsidP="001E0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3AB91E4" w14:textId="3808A48E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9DB56D" w14:textId="4345E845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EC7874" w14:textId="69D5EEBA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3447AF" w14:textId="23AEF6EB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865DC0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778C60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1A0292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489BB5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B537C3" w14:textId="77777777" w:rsidR="00FC40F0" w:rsidRDefault="00FC40F0" w:rsidP="00FC4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F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PRIVACY</w:t>
      </w:r>
    </w:p>
    <w:p w14:paraId="33290537" w14:textId="77777777" w:rsidR="00FC40F0" w:rsidRDefault="00FC40F0" w:rsidP="00FC40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3EF6">
        <w:rPr>
          <w:rFonts w:ascii="Times New Roman" w:hAnsi="Times New Roman" w:cs="Times New Roman"/>
          <w:b/>
          <w:bCs/>
          <w:sz w:val="20"/>
          <w:szCs w:val="20"/>
        </w:rPr>
        <w:t>Ai sensi dell’articolo 13 del Regolamento UE 679/2016</w:t>
      </w:r>
    </w:p>
    <w:p w14:paraId="47B9CC7F" w14:textId="77777777" w:rsidR="00FC40F0" w:rsidRDefault="00FC40F0" w:rsidP="00FC40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702D9" w14:textId="77777777" w:rsidR="00FC40F0" w:rsidRPr="00873EF6" w:rsidRDefault="00FC40F0" w:rsidP="00FC40F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Scaccianoce immobiliare S.r.l.</w:t>
      </w:r>
      <w:r w:rsidRPr="00873EF6">
        <w:rPr>
          <w:rFonts w:ascii="Times New Roman" w:hAnsi="Times New Roman" w:cs="Times New Roman"/>
        </w:rPr>
        <w:t xml:space="preserve"> (di seguito, il “</w:t>
      </w:r>
      <w:r w:rsidRPr="00873EF6">
        <w:rPr>
          <w:rFonts w:ascii="Times New Roman" w:hAnsi="Times New Roman" w:cs="Times New Roman"/>
          <w:b/>
          <w:bCs/>
        </w:rPr>
        <w:t>Titolare</w:t>
      </w:r>
      <w:r w:rsidRPr="00873EF6">
        <w:rPr>
          <w:rFonts w:ascii="Times New Roman" w:hAnsi="Times New Roman" w:cs="Times New Roman"/>
        </w:rPr>
        <w:t>”), in qualità di Titolare del trattamento dei dati personali ai sensi e per gli effetti dell’art. 13 del Regolamento UE 679/2016 (di seguito, il “</w:t>
      </w:r>
      <w:r w:rsidRPr="00873EF6">
        <w:rPr>
          <w:rFonts w:ascii="Times New Roman" w:hAnsi="Times New Roman" w:cs="Times New Roman"/>
          <w:b/>
          <w:bCs/>
        </w:rPr>
        <w:t>Regolamento Privacy</w:t>
      </w:r>
      <w:r w:rsidRPr="00873EF6">
        <w:rPr>
          <w:rFonts w:ascii="Times New Roman" w:hAnsi="Times New Roman" w:cs="Times New Roman"/>
        </w:rPr>
        <w:t>”) raccoglie e successivamente tratta i dati personali</w:t>
      </w:r>
      <w:r w:rsidRPr="00873EF6">
        <w:rPr>
          <w:rFonts w:ascii="Times New Roman" w:hAnsi="Times New Roman" w:cs="Times New Roman"/>
          <w:vertAlign w:val="superscript"/>
        </w:rPr>
        <w:t>1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873EF6">
        <w:rPr>
          <w:rFonts w:ascii="Times New Roman" w:hAnsi="Times New Roman" w:cs="Times New Roman"/>
          <w:vertAlign w:val="superscript"/>
        </w:rPr>
        <w:t xml:space="preserve"> </w:t>
      </w:r>
      <w:r w:rsidRPr="00873EF6">
        <w:rPr>
          <w:rFonts w:ascii="Times New Roman" w:hAnsi="Times New Roman" w:cs="Times New Roman"/>
        </w:rPr>
        <w:t>dei propri Clienti e/o Fornitori (di seguito, l’”</w:t>
      </w:r>
      <w:r w:rsidRPr="00873EF6">
        <w:rPr>
          <w:rFonts w:ascii="Times New Roman" w:hAnsi="Times New Roman" w:cs="Times New Roman"/>
          <w:b/>
          <w:bCs/>
        </w:rPr>
        <w:t>Interessato</w:t>
      </w:r>
      <w:r w:rsidRPr="00873EF6">
        <w:rPr>
          <w:rFonts w:ascii="Times New Roman" w:hAnsi="Times New Roman" w:cs="Times New Roman"/>
        </w:rPr>
        <w:t>”).</w:t>
      </w:r>
    </w:p>
    <w:p w14:paraId="62650916" w14:textId="77777777" w:rsidR="00FC40F0" w:rsidRPr="00873EF6" w:rsidRDefault="00FC40F0" w:rsidP="00FC40F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EF6">
        <w:rPr>
          <w:rFonts w:ascii="Times New Roman" w:hAnsi="Times New Roman" w:cs="Times New Roman"/>
          <w:b/>
          <w:bCs/>
          <w:sz w:val="24"/>
          <w:szCs w:val="24"/>
        </w:rPr>
        <w:t>1.  Finalità e modalità del trattamento.</w:t>
      </w:r>
    </w:p>
    <w:p w14:paraId="591A6B0E" w14:textId="77777777" w:rsidR="00FC40F0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personali dell’Interessato sono trattati nell’ambito della normale attività del Titolare, per il perseguimento delle seguenti finalità:</w:t>
      </w:r>
    </w:p>
    <w:p w14:paraId="6589DEA9" w14:textId="77777777" w:rsidR="00FC40F0" w:rsidRDefault="00FC40F0" w:rsidP="00FC40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corretta e completa esecuzione degli obblighi del rapporto contrattuale posto in essere o del mandato (di seguito, il “</w:t>
      </w:r>
      <w:r w:rsidRPr="00873EF6">
        <w:rPr>
          <w:rFonts w:ascii="Times New Roman" w:hAnsi="Times New Roman" w:cs="Times New Roman"/>
          <w:b/>
          <w:bCs/>
          <w:sz w:val="24"/>
          <w:szCs w:val="24"/>
        </w:rPr>
        <w:t>Contratto</w:t>
      </w:r>
      <w:r>
        <w:rPr>
          <w:rFonts w:ascii="Times New Roman" w:hAnsi="Times New Roman" w:cs="Times New Roman"/>
          <w:sz w:val="24"/>
          <w:szCs w:val="24"/>
        </w:rPr>
        <w:t>”), al solo fine di adempiere al servizio di ricerca immobile o attività e ricezione proposte che ci richiederà o all’incarico di mediazione per acquisto / vendita / locazione relativo all’immobile o attività d’interesse;</w:t>
      </w:r>
    </w:p>
    <w:p w14:paraId="752FECC8" w14:textId="77777777" w:rsidR="00FC40F0" w:rsidRPr="00593664" w:rsidRDefault="00FC40F0" w:rsidP="00FC40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93664">
        <w:rPr>
          <w:rFonts w:ascii="Times New Roman" w:hAnsi="Times New Roman" w:cs="Times New Roman"/>
          <w:sz w:val="24"/>
          <w:szCs w:val="24"/>
        </w:rPr>
        <w:t>dempimenti di carattere amministrativo e contabile strettamente connessi al Contratto;</w:t>
      </w:r>
    </w:p>
    <w:p w14:paraId="4A9BAA5E" w14:textId="77777777" w:rsidR="00FC40F0" w:rsidRDefault="00FC40F0" w:rsidP="00FC40F0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adempimenti di specifici obblighi previsti dalla legge, da un regolamento o dalla normativa comunitaria;</w:t>
      </w:r>
    </w:p>
    <w:p w14:paraId="50E3BFC6" w14:textId="77777777" w:rsidR="00FC40F0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trattamento dei dati personali avviene, sotto l’autorità del Titolare, da parte di soggetti specificatamente incaricati, autorizzati ed istruiti al trattamento ai sensi dell’art. 29 del Regolamento Privacy.</w:t>
      </w:r>
    </w:p>
    <w:p w14:paraId="4C40F0C9" w14:textId="77777777" w:rsidR="00FC40F0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personali saranno conservati per un periodo determinato in base a criteri fondati sulla natura e sulla durata del Contratto e sulle esigenze di tutela degli interessi dell’Interessato.</w:t>
      </w:r>
    </w:p>
    <w:p w14:paraId="72623166" w14:textId="77777777" w:rsidR="00FC40F0" w:rsidRPr="00C74FB6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b/>
          <w:bCs/>
          <w:sz w:val="24"/>
          <w:szCs w:val="24"/>
        </w:rPr>
        <w:t>2. Base giuridica del trattamento, natura del conferimento.</w:t>
      </w:r>
    </w:p>
    <w:p w14:paraId="3C0E02DA" w14:textId="77777777" w:rsidR="00FC40F0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riferimento alle finalità di cui al precedente paragrafo, il conferimento dei dati personali è obbligatorio e costituisce requisito necessario per l’esecuzione del Contratto; </w:t>
      </w:r>
      <w:proofErr w:type="gramStart"/>
      <w:r>
        <w:rPr>
          <w:rFonts w:ascii="Times New Roman" w:hAnsi="Times New Roman" w:cs="Times New Roman"/>
          <w:sz w:val="24"/>
          <w:szCs w:val="24"/>
        </w:rPr>
        <w:t>infatti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mancato conferimento determina l’impossibilità di ricevere la prestazione oggetto del Contratto e pertanto la base giuridica del relativo trattamento è la corretta esecuzione e gestione del Contratto.</w:t>
      </w:r>
    </w:p>
    <w:p w14:paraId="00903526" w14:textId="77777777" w:rsidR="00FC40F0" w:rsidRPr="0043250D" w:rsidRDefault="00FC40F0" w:rsidP="00FC40F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3250D">
        <w:rPr>
          <w:rFonts w:ascii="Times New Roman" w:hAnsi="Times New Roman" w:cs="Times New Roman"/>
          <w:b/>
          <w:bCs/>
          <w:sz w:val="24"/>
          <w:szCs w:val="24"/>
        </w:rPr>
        <w:t>Raccolta e trattamento dei dati.</w:t>
      </w:r>
    </w:p>
    <w:p w14:paraId="37539F03" w14:textId="77777777" w:rsidR="00FC40F0" w:rsidRDefault="00FC40F0" w:rsidP="00FC40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personali saranno raccolti dalla Scaccianoce Immobiliare in forma cartacea all’inizio di ogni trattativa di mediazione per compravendita o locazione ovvero al conferimento di un incarico di vendita, acquisto o locazione. La documentazione verrà correttamente conservata per tutto il tempo necessario al trattamento utilizzando specifiche misure di sicurezza per prevenirne la perdita, gli usi illeciti o non corretti ed accessi non autorizzati o di trattamento non conforme alle finalità di raccolta.</w:t>
      </w:r>
    </w:p>
    <w:p w14:paraId="1E081660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F2F7A" w14:textId="77777777" w:rsidR="00FC40F0" w:rsidRDefault="00FC40F0" w:rsidP="00FC40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1A70">
        <w:rPr>
          <w:rFonts w:ascii="Times New Roman" w:hAnsi="Times New Roman" w:cs="Times New Roman"/>
          <w:b/>
          <w:bCs/>
          <w:sz w:val="24"/>
          <w:szCs w:val="24"/>
        </w:rPr>
        <w:t>Sito internet</w:t>
      </w:r>
    </w:p>
    <w:p w14:paraId="73DD238C" w14:textId="77777777" w:rsidR="00FC40F0" w:rsidRDefault="00FC40F0" w:rsidP="00FC40F0">
      <w:pPr>
        <w:spacing w:after="283" w:line="276" w:lineRule="auto"/>
        <w:jc w:val="both"/>
        <w:rPr>
          <w:rFonts w:ascii="Book Antiqua" w:hAnsi="Book Antiqua" w:cs="Book Antiqua"/>
          <w:color w:val="000000"/>
          <w:sz w:val="12"/>
          <w:szCs w:val="12"/>
        </w:rPr>
      </w:pPr>
      <w:r w:rsidRPr="008A1A70">
        <w:rPr>
          <w:rFonts w:ascii="Times New Roman" w:hAnsi="Times New Roman" w:cs="Times New Roman"/>
          <w:sz w:val="24"/>
          <w:szCs w:val="24"/>
        </w:rPr>
        <w:t xml:space="preserve">Si può navigare all'interno del sito internet </w:t>
      </w:r>
      <w:hyperlink r:id="rId8" w:history="1">
        <w:r w:rsidRPr="00BF79A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www.scaccianoceimmobiliare.it</w:t>
        </w:r>
      </w:hyperlink>
      <w:r w:rsidRPr="008A1A70">
        <w:rPr>
          <w:rFonts w:ascii="Times New Roman" w:hAnsi="Times New Roman" w:cs="Times New Roman"/>
          <w:sz w:val="24"/>
          <w:szCs w:val="24"/>
        </w:rPr>
        <w:t xml:space="preserve"> senza dover comunicare dati personali. Durante la navigazione nel suddetto sito, in nessun momento sarà possibile identificare gli utenti salvo che non si decida di comunicare i propri dati e/o contattarci compilando il modulo nella pagina dei CONTATT</w:t>
      </w:r>
      <w:r>
        <w:rPr>
          <w:rFonts w:ascii="Times New Roman" w:hAnsi="Times New Roman" w:cs="Times New Roman"/>
          <w:sz w:val="24"/>
          <w:szCs w:val="24"/>
        </w:rPr>
        <w:t>AC</w:t>
      </w:r>
      <w:r w:rsidRPr="008A1A70">
        <w:rPr>
          <w:rFonts w:ascii="Times New Roman" w:hAnsi="Times New Roman" w:cs="Times New Roman"/>
          <w:sz w:val="24"/>
          <w:szCs w:val="24"/>
        </w:rPr>
        <w:t>I inserendo il proprio indirizzo e-mail e le altre informazioni personali. Si potrà salvare la presente informativa scaricandola dal sito usando le normali funzioni del browser ("Copia/Incolla" su foglio di testo). I cookie presenti sul sito www.</w:t>
      </w:r>
      <w:r>
        <w:rPr>
          <w:rFonts w:ascii="Times New Roman" w:hAnsi="Times New Roman" w:cs="Times New Roman"/>
          <w:sz w:val="24"/>
          <w:szCs w:val="24"/>
        </w:rPr>
        <w:t>scaccianoceimmobiliare</w:t>
      </w:r>
      <w:r w:rsidRPr="008A1A70">
        <w:rPr>
          <w:rFonts w:ascii="Times New Roman" w:hAnsi="Times New Roman" w:cs="Times New Roman"/>
          <w:sz w:val="24"/>
          <w:szCs w:val="24"/>
        </w:rPr>
        <w:t xml:space="preserve">.it sono principalmente relativi a Google Analytics, allo </w:t>
      </w:r>
      <w:proofErr w:type="spellStart"/>
      <w:proofErr w:type="gramStart"/>
      <w:r w:rsidRPr="008A1A70">
        <w:rPr>
          <w:rFonts w:ascii="Times New Roman" w:hAnsi="Times New Roman" w:cs="Times New Roman"/>
          <w:sz w:val="24"/>
          <w:szCs w:val="24"/>
        </w:rPr>
        <w:t>script.addthis</w:t>
      </w:r>
      <w:proofErr w:type="spellEnd"/>
      <w:proofErr w:type="gramEnd"/>
      <w:r w:rsidRPr="008A1A70">
        <w:rPr>
          <w:rFonts w:ascii="Times New Roman" w:hAnsi="Times New Roman" w:cs="Times New Roman"/>
          <w:sz w:val="24"/>
          <w:szCs w:val="24"/>
        </w:rPr>
        <w:t xml:space="preserve"> che serve per condividere una scheda immobile su di un social e la Cookie </w:t>
      </w:r>
      <w:proofErr w:type="spellStart"/>
      <w:r w:rsidRPr="008A1A7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A1A70">
        <w:rPr>
          <w:rFonts w:ascii="Times New Roman" w:hAnsi="Times New Roman" w:cs="Times New Roman"/>
          <w:sz w:val="24"/>
          <w:szCs w:val="24"/>
        </w:rPr>
        <w:t xml:space="preserve">. I c.d. cookies di sessione utilizzati evitano il ricorso ad altre tecniche informatiche potenzialmente pregiudizievoli per la riservatezza della navigazione degli utenti e non consentono l’acquisizione di dati personali identificativi dell’Utente. Ad ogni modo, l’utente potrà gestire, ovvero richiedere la disattivazione generale o la cancellazione dei cookie, modificando le impostazioni del proprio browser </w:t>
      </w:r>
      <w:proofErr w:type="spellStart"/>
      <w:r w:rsidRPr="008A1A7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8A1A70">
        <w:rPr>
          <w:rFonts w:ascii="Times New Roman" w:hAnsi="Times New Roman" w:cs="Times New Roman"/>
          <w:sz w:val="24"/>
          <w:szCs w:val="24"/>
        </w:rPr>
        <w:t>.</w:t>
      </w:r>
      <w:r w:rsidRPr="00B3652C">
        <w:rPr>
          <w:rFonts w:ascii="Book Antiqua" w:hAnsi="Book Antiqua" w:cs="Book Antiqua"/>
          <w:color w:val="000000"/>
          <w:sz w:val="12"/>
          <w:szCs w:val="12"/>
        </w:rPr>
        <w:t xml:space="preserve"> </w:t>
      </w:r>
    </w:p>
    <w:p w14:paraId="05A9B5F6" w14:textId="77777777" w:rsidR="00FC40F0" w:rsidRPr="008A1A70" w:rsidRDefault="00FC40F0" w:rsidP="00FC40F0">
      <w:pPr>
        <w:spacing w:after="283" w:line="276" w:lineRule="auto"/>
        <w:jc w:val="both"/>
        <w:rPr>
          <w:rFonts w:ascii="Book Antiqua" w:hAnsi="Book Antiqua" w:cs="Book Antiqua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4FB6">
        <w:rPr>
          <w:rFonts w:ascii="Times New Roman" w:hAnsi="Times New Roman" w:cs="Times New Roman"/>
          <w:b/>
          <w:bCs/>
          <w:sz w:val="24"/>
          <w:szCs w:val="24"/>
        </w:rPr>
        <w:t>. Soggetti o categorie di soggetti ai quali i dati personali possono essere comunicati e ambito di comunicazione.</w:t>
      </w:r>
    </w:p>
    <w:p w14:paraId="5AB65AD5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  <w:r w:rsidRPr="00C74FB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relazione alle finalità sopra indicate e nei limiti strettamente pertinenti alle medesime, i dati personali dell’Interessato saranno o potranno essere comunicati alle seguenti categorie di soggetti:</w:t>
      </w:r>
    </w:p>
    <w:p w14:paraId="20C78DA0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all’Amministrazione finanziaria e ad altre pubbliche Autorità, ove imposto dalla legge o su loro richiesta;</w:t>
      </w:r>
    </w:p>
    <w:p w14:paraId="2290EA59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soggetti iscritti all’albo degli avvocati o a enti pubblici per informazioni richieste dagli stessi o pubbliche Autorità o enti similari in base a specifica normativa, ove necessario</w:t>
      </w:r>
    </w:p>
    <w:p w14:paraId="2C7B2D27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strutture e/o società esterne di cui il Titolare di avvale, preposte allo svolgimento di attività connesse, strumentali o conseguenti all’esecuzione del Contratto, quali soggetti iscritti all’albo dei commercialisti ed esperti contabili;</w:t>
      </w:r>
    </w:p>
    <w:p w14:paraId="0C7FFC53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consulenti esterni se non designati per iscritto Responsabili del trattamento;</w:t>
      </w:r>
    </w:p>
    <w:p w14:paraId="24FFB6C0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soggetti esterni che esercitano attività di controllo, come società di revisione, collegio sindacale, organismo di vigilanza;</w:t>
      </w:r>
    </w:p>
    <w:p w14:paraId="011298E1" w14:textId="77777777" w:rsidR="00FC40F0" w:rsidRDefault="00FC40F0" w:rsidP="00FC40F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società specializzate o studi legali per il recupero di crediti e/o per la tutela dei propri interessi/diritti.</w:t>
      </w:r>
    </w:p>
    <w:p w14:paraId="417F9AE6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sopra indicati, ai quali i dati personali dell’Interessato saranno o potranno essere comunicati, tratteranno i dati personali in qualità di Titolari in piena autonomia, essendo estranei all’originario trattamento eseguito dal Titolare.</w:t>
      </w:r>
    </w:p>
    <w:p w14:paraId="57663502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dell’Interessato non saranno oggetto di diffusione.</w:t>
      </w:r>
    </w:p>
    <w:p w14:paraId="070C6FA9" w14:textId="77777777" w:rsidR="00FC40F0" w:rsidRPr="00593664" w:rsidRDefault="00FC40F0" w:rsidP="00FC40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3664">
        <w:rPr>
          <w:rFonts w:ascii="Times New Roman" w:hAnsi="Times New Roman" w:cs="Times New Roman"/>
          <w:b/>
          <w:bCs/>
          <w:sz w:val="24"/>
          <w:szCs w:val="24"/>
        </w:rPr>
        <w:t>. Diritti dell’interessato.</w:t>
      </w:r>
    </w:p>
    <w:p w14:paraId="03246962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L’art. 15 e ss. del Regolamento privacy conferiscono all’Interessato il diritto di ottenere:</w:t>
      </w:r>
    </w:p>
    <w:p w14:paraId="26EB96EA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conferma dell’esistenza o meno di dati personali che lo riguardano e la loro comunicazione in forma intelligibile;</w:t>
      </w:r>
    </w:p>
    <w:p w14:paraId="37095F56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l’indicazione dell’origine dei dati personali, delle finalità e modalità del trattamento, della logica applicata in caso di trattamento effettuato con l’ausilio di strumenti elettronici, degli estremi identificativi del titolare;</w:t>
      </w:r>
    </w:p>
    <w:p w14:paraId="7D9B25EE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l’aggiornamento, rettifica, integrazione, cancellazione, trasformazione in forma anonima o il blocco dei dati trattati in violazione di legge. </w:t>
      </w:r>
    </w:p>
    <w:p w14:paraId="440B0470" w14:textId="77777777" w:rsidR="00FC40F0" w:rsidRDefault="00FC40F0" w:rsidP="00FC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L’Interessato ha inoltre il diritto:</w:t>
      </w:r>
    </w:p>
    <w:p w14:paraId="75B60298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revocare in qualsiasi momento il consenso prestato al trattamento dei dati personali, ove previsto;</w:t>
      </w:r>
    </w:p>
    <w:p w14:paraId="628E6D1D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opporsi, in tutto o in parte, per motivi legittimi, al trattamento dei dati personali che lo riguardano, </w:t>
      </w:r>
      <w:proofErr w:type="spellStart"/>
      <w:r>
        <w:rPr>
          <w:rFonts w:ascii="Times New Roman" w:hAnsi="Times New Roman" w:cs="Times New Roman"/>
          <w:sz w:val="24"/>
          <w:szCs w:val="24"/>
        </w:rPr>
        <w:t>ancorchè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pertinenti allo scopo della raccolta;</w:t>
      </w:r>
    </w:p>
    <w:p w14:paraId="0CFCE0F5" w14:textId="77777777" w:rsidR="00FC40F0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proporre reclamo al Garante per la protezione dei dati personali nei casi previsti dal Regolamento privacy;</w:t>
      </w:r>
    </w:p>
    <w:p w14:paraId="5C4ECE4D" w14:textId="77777777" w:rsidR="00FC40F0" w:rsidRPr="00593664" w:rsidRDefault="00FC40F0" w:rsidP="00FC40F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portabilità dei dati personali nei limiti di cui all’art. 20 del Regolamento privacy. </w:t>
      </w:r>
    </w:p>
    <w:p w14:paraId="1B9F237B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1D3EB0" w14:textId="77777777" w:rsidR="00FC40F0" w:rsidRDefault="00FC40F0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2A139" w14:textId="77777777" w:rsidR="00BB2DF8" w:rsidRDefault="00BB2DF8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34FE5" w14:textId="2FEB3662" w:rsidR="00873EF6" w:rsidRDefault="00873EF6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922125" w14:textId="77777777" w:rsidR="00970765" w:rsidRDefault="00970765" w:rsidP="001E00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12B8B" w14:textId="7930531A" w:rsidR="00873EF6" w:rsidRDefault="00873EF6" w:rsidP="00E53140">
      <w:pPr>
        <w:rPr>
          <w:rFonts w:ascii="Times New Roman" w:hAnsi="Times New Roman" w:cs="Times New Roman"/>
          <w:sz w:val="24"/>
          <w:szCs w:val="24"/>
        </w:rPr>
      </w:pPr>
    </w:p>
    <w:sectPr w:rsidR="00873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3BEA" w14:textId="77777777" w:rsidR="00FC2820" w:rsidRDefault="00FC2820" w:rsidP="00B22BD4">
      <w:pPr>
        <w:spacing w:after="0" w:line="240" w:lineRule="auto"/>
      </w:pPr>
      <w:r>
        <w:separator/>
      </w:r>
    </w:p>
  </w:endnote>
  <w:endnote w:type="continuationSeparator" w:id="0">
    <w:p w14:paraId="6E9B3DB8" w14:textId="77777777" w:rsidR="00FC2820" w:rsidRDefault="00FC2820" w:rsidP="00B2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4AD6" w14:textId="77777777" w:rsidR="00FC2820" w:rsidRDefault="00FC2820" w:rsidP="00B22BD4">
      <w:pPr>
        <w:spacing w:after="0" w:line="240" w:lineRule="auto"/>
      </w:pPr>
      <w:r>
        <w:separator/>
      </w:r>
    </w:p>
  </w:footnote>
  <w:footnote w:type="continuationSeparator" w:id="0">
    <w:p w14:paraId="16B6AA5B" w14:textId="77777777" w:rsidR="00FC2820" w:rsidRDefault="00FC2820" w:rsidP="00B22BD4">
      <w:pPr>
        <w:spacing w:after="0" w:line="240" w:lineRule="auto"/>
      </w:pPr>
      <w:r>
        <w:continuationSeparator/>
      </w:r>
    </w:p>
  </w:footnote>
  <w:footnote w:id="1">
    <w:p w14:paraId="564D3BC2" w14:textId="77777777" w:rsidR="00FC40F0" w:rsidRDefault="00FC40F0" w:rsidP="00FC40F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4 del regolamento privacy, per “</w:t>
      </w:r>
      <w:r w:rsidRPr="00B22BD4">
        <w:rPr>
          <w:b/>
          <w:bCs/>
        </w:rPr>
        <w:t>dato personale</w:t>
      </w:r>
      <w:r>
        <w:t xml:space="preserve">” si intende: </w:t>
      </w:r>
      <w:r w:rsidRPr="00B22BD4">
        <w:rPr>
          <w:i/>
          <w:iCs/>
        </w:rPr>
        <w:t>“qualsiasi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sociale”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9A6"/>
    <w:multiLevelType w:val="hybridMultilevel"/>
    <w:tmpl w:val="F7EA6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4FA9"/>
    <w:multiLevelType w:val="hybridMultilevel"/>
    <w:tmpl w:val="0A2EE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CEB"/>
    <w:multiLevelType w:val="hybridMultilevel"/>
    <w:tmpl w:val="0BBA3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1A7F"/>
    <w:multiLevelType w:val="hybridMultilevel"/>
    <w:tmpl w:val="A96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0555"/>
    <w:multiLevelType w:val="hybridMultilevel"/>
    <w:tmpl w:val="EE46B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5A4C"/>
    <w:multiLevelType w:val="hybridMultilevel"/>
    <w:tmpl w:val="0C846B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479"/>
    <w:multiLevelType w:val="hybridMultilevel"/>
    <w:tmpl w:val="9A5E97D4"/>
    <w:lvl w:ilvl="0" w:tplc="BB0C6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184838">
    <w:abstractNumId w:val="5"/>
  </w:num>
  <w:num w:numId="2" w16cid:durableId="1313439422">
    <w:abstractNumId w:val="6"/>
  </w:num>
  <w:num w:numId="3" w16cid:durableId="113788135">
    <w:abstractNumId w:val="2"/>
  </w:num>
  <w:num w:numId="4" w16cid:durableId="1159926083">
    <w:abstractNumId w:val="0"/>
  </w:num>
  <w:num w:numId="5" w16cid:durableId="1221864843">
    <w:abstractNumId w:val="1"/>
  </w:num>
  <w:num w:numId="6" w16cid:durableId="293293078">
    <w:abstractNumId w:val="3"/>
  </w:num>
  <w:num w:numId="7" w16cid:durableId="1133983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A2"/>
    <w:rsid w:val="000D3D86"/>
    <w:rsid w:val="001D7CED"/>
    <w:rsid w:val="001E008C"/>
    <w:rsid w:val="00413CA2"/>
    <w:rsid w:val="00442CB9"/>
    <w:rsid w:val="00593664"/>
    <w:rsid w:val="00643D05"/>
    <w:rsid w:val="00873EF6"/>
    <w:rsid w:val="00970765"/>
    <w:rsid w:val="00B22BD4"/>
    <w:rsid w:val="00BB2DF8"/>
    <w:rsid w:val="00BF363F"/>
    <w:rsid w:val="00C473B0"/>
    <w:rsid w:val="00C74FB6"/>
    <w:rsid w:val="00D231BD"/>
    <w:rsid w:val="00DE0539"/>
    <w:rsid w:val="00E53140"/>
    <w:rsid w:val="00EC7166"/>
    <w:rsid w:val="00F674DC"/>
    <w:rsid w:val="00FC2820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4B3B"/>
  <w15:chartTrackingRefBased/>
  <w15:docId w15:val="{0F1605F1-04AE-470B-A471-990722A9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7CE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7C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73E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2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BD4"/>
  </w:style>
  <w:style w:type="paragraph" w:styleId="Pidipagina">
    <w:name w:val="footer"/>
    <w:basedOn w:val="Normale"/>
    <w:link w:val="PidipaginaCarattere"/>
    <w:uiPriority w:val="99"/>
    <w:unhideWhenUsed/>
    <w:rsid w:val="00B22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BD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2B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2B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2BD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ccianoceimmobilia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Segnaposto1</b:Tag>
    <b:SourceType>Book</b:SourceType>
    <b:Guid>{6F7A3916-F219-4A35-8C8A-A0979A3F1648}</b:Guid>
    <b:RefOrder>1</b:RefOrder>
  </b:Source>
</b:Sources>
</file>

<file path=customXml/itemProps1.xml><?xml version="1.0" encoding="utf-8"?>
<ds:datastoreItem xmlns:ds="http://schemas.openxmlformats.org/officeDocument/2006/customXml" ds:itemID="{BC0D1509-72E1-4A1D-9AEF-467A8E77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 frigatti</cp:lastModifiedBy>
  <cp:revision>5</cp:revision>
  <dcterms:created xsi:type="dcterms:W3CDTF">2024-09-12T07:29:00Z</dcterms:created>
  <dcterms:modified xsi:type="dcterms:W3CDTF">2024-09-12T09:55:00Z</dcterms:modified>
</cp:coreProperties>
</file>